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E8B" w:rsidRPr="00706094" w:rsidRDefault="008F138E">
      <w:pPr>
        <w:rPr>
          <w:b/>
          <w:sz w:val="28"/>
        </w:rPr>
      </w:pPr>
      <w:r w:rsidRPr="008F138E">
        <w:rPr>
          <w:b/>
          <w:sz w:val="28"/>
        </w:rPr>
        <w:t>A Level Religion, Values and Ethics</w:t>
      </w:r>
      <w:r>
        <w:rPr>
          <w:b/>
          <w:sz w:val="28"/>
        </w:rPr>
        <w:t xml:space="preserve"> </w:t>
      </w:r>
    </w:p>
    <w:p w:rsidR="008F138E" w:rsidRPr="00AF1AB6" w:rsidRDefault="008F138E" w:rsidP="00060078">
      <w:pPr>
        <w:jc w:val="both"/>
        <w:rPr>
          <w:b/>
          <w:sz w:val="24"/>
        </w:rPr>
      </w:pPr>
      <w:r w:rsidRPr="00AF1AB6">
        <w:rPr>
          <w:b/>
          <w:sz w:val="24"/>
        </w:rPr>
        <w:t>To study RVE at A Level you must:</w:t>
      </w:r>
    </w:p>
    <w:p w:rsidR="008F138E" w:rsidRPr="00AF1AB6" w:rsidRDefault="008F138E" w:rsidP="00060078">
      <w:pPr>
        <w:spacing w:after="0"/>
        <w:jc w:val="both"/>
        <w:rPr>
          <w:i/>
          <w:sz w:val="24"/>
        </w:rPr>
      </w:pPr>
      <w:r w:rsidRPr="00AF1AB6">
        <w:rPr>
          <w:i/>
          <w:sz w:val="24"/>
        </w:rPr>
        <w:t>- have attained a grade C or above in GCSE full course</w:t>
      </w:r>
    </w:p>
    <w:p w:rsidR="008F138E" w:rsidRPr="00AF1AB6" w:rsidRDefault="008F138E" w:rsidP="00060078">
      <w:pPr>
        <w:spacing w:after="0"/>
        <w:jc w:val="both"/>
        <w:rPr>
          <w:i/>
          <w:sz w:val="24"/>
        </w:rPr>
      </w:pPr>
      <w:r w:rsidRPr="00AF1AB6">
        <w:rPr>
          <w:i/>
          <w:sz w:val="24"/>
        </w:rPr>
        <w:t>- have an enquiring mind and be ready to engage with a vast range of ideas, beliefs, concepts and questions</w:t>
      </w:r>
    </w:p>
    <w:p w:rsidR="008F138E" w:rsidRPr="00AF1AB6" w:rsidRDefault="008F138E" w:rsidP="008F138E">
      <w:pPr>
        <w:spacing w:after="0"/>
        <w:rPr>
          <w:i/>
          <w:sz w:val="24"/>
        </w:rPr>
      </w:pPr>
    </w:p>
    <w:p w:rsidR="008F138E" w:rsidRPr="00AF1AB6" w:rsidRDefault="008F138E" w:rsidP="008F138E">
      <w:pPr>
        <w:spacing w:after="0"/>
        <w:rPr>
          <w:b/>
          <w:sz w:val="24"/>
        </w:rPr>
      </w:pPr>
      <w:r w:rsidRPr="00AF1AB6">
        <w:rPr>
          <w:b/>
          <w:sz w:val="24"/>
        </w:rPr>
        <w:t>What you will study:</w:t>
      </w:r>
    </w:p>
    <w:p w:rsidR="008F138E" w:rsidRPr="00AF1AB6" w:rsidRDefault="008F138E" w:rsidP="008F138E">
      <w:pPr>
        <w:spacing w:after="0"/>
        <w:rPr>
          <w:sz w:val="24"/>
        </w:rPr>
      </w:pPr>
      <w:r w:rsidRPr="00AF1AB6">
        <w:rPr>
          <w:sz w:val="24"/>
        </w:rPr>
        <w:t>AS (40%) consists of two units of study:</w:t>
      </w:r>
    </w:p>
    <w:p w:rsidR="008F138E" w:rsidRPr="00AF1AB6" w:rsidRDefault="008F138E" w:rsidP="008F138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AF1AB6">
        <w:rPr>
          <w:sz w:val="24"/>
        </w:rPr>
        <w:t>An Introduction to the Study of Religion (15%)</w:t>
      </w:r>
    </w:p>
    <w:p w:rsidR="008F138E" w:rsidRPr="00AF1AB6" w:rsidRDefault="008F138E" w:rsidP="008F138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AF1AB6">
        <w:rPr>
          <w:sz w:val="24"/>
        </w:rPr>
        <w:t>An Introduction to Religion and Ethics and the Philosophy of Religion (25%)</w:t>
      </w:r>
    </w:p>
    <w:p w:rsidR="008F138E" w:rsidRPr="00AF1AB6" w:rsidRDefault="008F138E" w:rsidP="008F138E">
      <w:pPr>
        <w:spacing w:after="0"/>
        <w:rPr>
          <w:sz w:val="24"/>
        </w:rPr>
      </w:pPr>
      <w:r w:rsidRPr="00AF1AB6">
        <w:rPr>
          <w:sz w:val="24"/>
        </w:rPr>
        <w:t>A</w:t>
      </w:r>
      <w:r w:rsidRPr="00AF1AB6">
        <w:rPr>
          <w:sz w:val="24"/>
        </w:rPr>
        <w:t>2</w:t>
      </w:r>
      <w:r w:rsidRPr="00AF1AB6">
        <w:rPr>
          <w:sz w:val="24"/>
        </w:rPr>
        <w:t xml:space="preserve"> (</w:t>
      </w:r>
      <w:r w:rsidRPr="00AF1AB6">
        <w:rPr>
          <w:sz w:val="24"/>
        </w:rPr>
        <w:t>6</w:t>
      </w:r>
      <w:r w:rsidRPr="00AF1AB6">
        <w:rPr>
          <w:sz w:val="24"/>
        </w:rPr>
        <w:t>0%) consists of t</w:t>
      </w:r>
      <w:r w:rsidRPr="00AF1AB6">
        <w:rPr>
          <w:sz w:val="24"/>
        </w:rPr>
        <w:t>hree</w:t>
      </w:r>
      <w:r w:rsidRPr="00AF1AB6">
        <w:rPr>
          <w:sz w:val="24"/>
        </w:rPr>
        <w:t xml:space="preserve"> units of study:</w:t>
      </w:r>
    </w:p>
    <w:p w:rsidR="008F138E" w:rsidRPr="00AF1AB6" w:rsidRDefault="008F138E" w:rsidP="008F138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AF1AB6">
        <w:rPr>
          <w:sz w:val="24"/>
        </w:rPr>
        <w:t>A Study of Religion (</w:t>
      </w:r>
      <w:r w:rsidRPr="00AF1AB6">
        <w:rPr>
          <w:sz w:val="24"/>
        </w:rPr>
        <w:t>20</w:t>
      </w:r>
      <w:r w:rsidRPr="00AF1AB6">
        <w:rPr>
          <w:sz w:val="24"/>
        </w:rPr>
        <w:t>%)</w:t>
      </w:r>
    </w:p>
    <w:p w:rsidR="008F138E" w:rsidRPr="00AF1AB6" w:rsidRDefault="008F138E" w:rsidP="008F138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AF1AB6">
        <w:rPr>
          <w:sz w:val="24"/>
        </w:rPr>
        <w:t>Religion and Ethics (20%)</w:t>
      </w:r>
    </w:p>
    <w:p w:rsidR="008F138E" w:rsidRPr="00AF1AB6" w:rsidRDefault="008F138E" w:rsidP="008F138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AF1AB6">
        <w:rPr>
          <w:sz w:val="24"/>
        </w:rPr>
        <w:t>Philosophy of Religion (2</w:t>
      </w:r>
      <w:r w:rsidRPr="00AF1AB6">
        <w:rPr>
          <w:sz w:val="24"/>
        </w:rPr>
        <w:t>0</w:t>
      </w:r>
      <w:r w:rsidRPr="00AF1AB6">
        <w:rPr>
          <w:sz w:val="24"/>
        </w:rPr>
        <w:t>%)</w:t>
      </w:r>
    </w:p>
    <w:p w:rsidR="008F138E" w:rsidRPr="00AF1AB6" w:rsidRDefault="008F138E" w:rsidP="008F138E">
      <w:pPr>
        <w:spacing w:after="0"/>
        <w:rPr>
          <w:sz w:val="24"/>
        </w:rPr>
      </w:pPr>
    </w:p>
    <w:p w:rsidR="008F138E" w:rsidRPr="00AF1AB6" w:rsidRDefault="008F138E" w:rsidP="00060078">
      <w:pPr>
        <w:spacing w:after="0"/>
        <w:jc w:val="both"/>
        <w:rPr>
          <w:sz w:val="24"/>
        </w:rPr>
      </w:pPr>
      <w:r w:rsidRPr="00AF1AB6">
        <w:rPr>
          <w:b/>
          <w:i/>
          <w:sz w:val="24"/>
        </w:rPr>
        <w:t xml:space="preserve">A Study of Religion </w:t>
      </w:r>
      <w:r w:rsidRPr="00AF1AB6">
        <w:rPr>
          <w:sz w:val="24"/>
        </w:rPr>
        <w:t>consists of an in-depth study many of the key features of a major world religion</w:t>
      </w:r>
      <w:r w:rsidR="00EC5E52" w:rsidRPr="00AF1AB6">
        <w:rPr>
          <w:sz w:val="24"/>
        </w:rPr>
        <w:t>, and a number of key theological themes.</w:t>
      </w:r>
      <w:r w:rsidR="006F5070" w:rsidRPr="00AF1AB6">
        <w:rPr>
          <w:sz w:val="24"/>
        </w:rPr>
        <w:t xml:space="preserve"> With explorations in how sacred texts be read?</w:t>
      </w:r>
      <w:r w:rsidR="00AF1AB6">
        <w:rPr>
          <w:sz w:val="24"/>
        </w:rPr>
        <w:t xml:space="preserve"> How is religious identity formed?</w:t>
      </w:r>
      <w:r w:rsidR="006F5070" w:rsidRPr="00AF1AB6">
        <w:rPr>
          <w:sz w:val="24"/>
        </w:rPr>
        <w:t xml:space="preserve"> </w:t>
      </w:r>
      <w:r w:rsidR="00AF1AB6">
        <w:rPr>
          <w:sz w:val="24"/>
        </w:rPr>
        <w:t>Is God male?</w:t>
      </w:r>
    </w:p>
    <w:p w:rsidR="00AF1AB6" w:rsidRDefault="00AF1AB6" w:rsidP="00060078">
      <w:pPr>
        <w:spacing w:after="0"/>
        <w:jc w:val="both"/>
        <w:rPr>
          <w:sz w:val="24"/>
        </w:rPr>
      </w:pPr>
      <w:r w:rsidRPr="00AF1AB6">
        <w:rPr>
          <w:b/>
          <w:i/>
          <w:sz w:val="24"/>
        </w:rPr>
        <w:t xml:space="preserve">Religion </w:t>
      </w:r>
      <w:r>
        <w:rPr>
          <w:b/>
          <w:i/>
          <w:sz w:val="24"/>
        </w:rPr>
        <w:t xml:space="preserve">and Ethics </w:t>
      </w:r>
      <w:r>
        <w:rPr>
          <w:sz w:val="24"/>
        </w:rPr>
        <w:t>involves</w:t>
      </w:r>
      <w:r w:rsidRPr="00AF1AB6">
        <w:rPr>
          <w:sz w:val="24"/>
        </w:rPr>
        <w:t xml:space="preserve"> an in-depth study </w:t>
      </w:r>
      <w:r>
        <w:rPr>
          <w:sz w:val="24"/>
        </w:rPr>
        <w:t>of ethical theories and concepts, spanning absolute and relative systems of ethics, practical applications to moral issues, and questions of human freedom and moral responsibility.</w:t>
      </w:r>
    </w:p>
    <w:p w:rsidR="00AF1AB6" w:rsidRDefault="00AF1AB6" w:rsidP="00060078">
      <w:pPr>
        <w:spacing w:after="0"/>
        <w:jc w:val="both"/>
        <w:rPr>
          <w:sz w:val="24"/>
        </w:rPr>
      </w:pPr>
      <w:r>
        <w:rPr>
          <w:b/>
          <w:i/>
          <w:sz w:val="24"/>
        </w:rPr>
        <w:t>Philosophy</w:t>
      </w:r>
      <w:r w:rsidRPr="00AF1AB6">
        <w:rPr>
          <w:b/>
          <w:i/>
          <w:sz w:val="24"/>
        </w:rPr>
        <w:t xml:space="preserve"> of Religion </w:t>
      </w:r>
      <w:r>
        <w:rPr>
          <w:sz w:val="24"/>
        </w:rPr>
        <w:t>spans a range of concepts and scholars; asking questions about the existence of God, the problem of evil and suffering, challenges from psychology and science.</w:t>
      </w:r>
    </w:p>
    <w:p w:rsidR="00706094" w:rsidRDefault="00706094" w:rsidP="00AF1AB6">
      <w:pPr>
        <w:spacing w:after="0"/>
        <w:rPr>
          <w:sz w:val="24"/>
        </w:rPr>
      </w:pPr>
    </w:p>
    <w:p w:rsidR="00706094" w:rsidRPr="00706094" w:rsidRDefault="00706094" w:rsidP="00AF1AB6">
      <w:pPr>
        <w:spacing w:after="0"/>
        <w:rPr>
          <w:b/>
          <w:sz w:val="24"/>
        </w:rPr>
      </w:pPr>
      <w:r w:rsidRPr="00706094">
        <w:rPr>
          <w:b/>
          <w:sz w:val="24"/>
        </w:rPr>
        <w:t>The expectation:</w:t>
      </w:r>
    </w:p>
    <w:p w:rsidR="00706094" w:rsidRDefault="00706094" w:rsidP="00060078">
      <w:pPr>
        <w:spacing w:after="0"/>
        <w:jc w:val="both"/>
        <w:rPr>
          <w:sz w:val="24"/>
        </w:rPr>
      </w:pPr>
      <w:r>
        <w:rPr>
          <w:sz w:val="24"/>
        </w:rPr>
        <w:t>4.5 hours a week of formal teaching</w:t>
      </w:r>
    </w:p>
    <w:p w:rsidR="00706094" w:rsidRPr="00706094" w:rsidRDefault="00706094" w:rsidP="00060078">
      <w:pPr>
        <w:spacing w:after="0"/>
        <w:jc w:val="both"/>
        <w:rPr>
          <w:sz w:val="24"/>
        </w:rPr>
      </w:pPr>
      <w:r>
        <w:rPr>
          <w:i/>
          <w:sz w:val="24"/>
        </w:rPr>
        <w:t xml:space="preserve">At least </w:t>
      </w:r>
      <w:r>
        <w:rPr>
          <w:sz w:val="24"/>
        </w:rPr>
        <w:t xml:space="preserve">4 hours per week </w:t>
      </w:r>
      <w:r w:rsidR="005712BD">
        <w:rPr>
          <w:sz w:val="24"/>
        </w:rPr>
        <w:t>independent study.</w:t>
      </w:r>
    </w:p>
    <w:p w:rsidR="00706094" w:rsidRPr="00AF1AB6" w:rsidRDefault="00706094" w:rsidP="00060078">
      <w:pPr>
        <w:spacing w:after="0"/>
        <w:jc w:val="both"/>
        <w:rPr>
          <w:sz w:val="24"/>
        </w:rPr>
      </w:pPr>
    </w:p>
    <w:p w:rsidR="00AF1AB6" w:rsidRPr="00AF1AB6" w:rsidRDefault="00AF1AB6" w:rsidP="00060078">
      <w:pPr>
        <w:spacing w:after="0"/>
        <w:jc w:val="both"/>
        <w:rPr>
          <w:sz w:val="24"/>
        </w:rPr>
      </w:pPr>
    </w:p>
    <w:p w:rsidR="00003E9C" w:rsidRPr="00003E9C" w:rsidRDefault="00003E9C">
      <w:pPr>
        <w:rPr>
          <w:b/>
          <w:sz w:val="24"/>
          <w:szCs w:val="24"/>
        </w:rPr>
      </w:pPr>
      <w:r w:rsidRPr="00003E9C">
        <w:rPr>
          <w:b/>
          <w:sz w:val="24"/>
          <w:szCs w:val="24"/>
        </w:rPr>
        <w:t>How you are assessed:</w:t>
      </w:r>
    </w:p>
    <w:p w:rsidR="00003E9C" w:rsidRDefault="00003E9C" w:rsidP="00060078">
      <w:pPr>
        <w:jc w:val="both"/>
        <w:rPr>
          <w:color w:val="2F5496" w:themeColor="accent1" w:themeShade="BF"/>
          <w:sz w:val="24"/>
          <w:szCs w:val="24"/>
          <w:u w:val="single"/>
        </w:rPr>
      </w:pPr>
      <w:r>
        <w:rPr>
          <w:sz w:val="24"/>
          <w:szCs w:val="24"/>
        </w:rPr>
        <w:t xml:space="preserve">The examination board is WJEC, and further information on the specification can be found at: </w:t>
      </w:r>
      <w:hyperlink r:id="rId5" w:history="1">
        <w:r w:rsidRPr="002B6E58">
          <w:rPr>
            <w:rStyle w:val="Hyperlink"/>
            <w:color w:val="034990" w:themeColor="hyperlink" w:themeShade="BF"/>
            <w:sz w:val="24"/>
            <w:szCs w:val="24"/>
          </w:rPr>
          <w:t>www.wjec.co.uk</w:t>
        </w:r>
      </w:hyperlink>
    </w:p>
    <w:p w:rsidR="00003E9C" w:rsidRDefault="00003E9C" w:rsidP="00060078">
      <w:pPr>
        <w:jc w:val="both"/>
        <w:rPr>
          <w:sz w:val="24"/>
          <w:szCs w:val="24"/>
        </w:rPr>
      </w:pPr>
      <w:r>
        <w:rPr>
          <w:sz w:val="24"/>
          <w:szCs w:val="24"/>
        </w:rPr>
        <w:t>All units are assessed by examination, during the summer term of AS and A2. The assessments all take the form of extended essays.</w:t>
      </w:r>
    </w:p>
    <w:p w:rsidR="00FF3B3B" w:rsidRDefault="00FF3B3B" w:rsidP="000600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Where can RVE lead you?</w:t>
      </w:r>
    </w:p>
    <w:p w:rsidR="00000000" w:rsidRDefault="006E14D7" w:rsidP="00060078">
      <w:pPr>
        <w:jc w:val="both"/>
        <w:rPr>
          <w:bCs/>
          <w:i/>
          <w:iCs/>
          <w:sz w:val="24"/>
          <w:szCs w:val="24"/>
        </w:rPr>
      </w:pPr>
      <w:r w:rsidRPr="006E14D7">
        <w:rPr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1167130</wp:posOffset>
            </wp:positionH>
            <wp:positionV relativeFrom="paragraph">
              <wp:posOffset>1726565</wp:posOffset>
            </wp:positionV>
            <wp:extent cx="942975" cy="817880"/>
            <wp:effectExtent l="19050" t="19050" r="28575" b="20320"/>
            <wp:wrapSquare wrapText="bothSides"/>
            <wp:docPr id="4" name="Picture 4" descr="https://lh3.googleusercontent.com/nJxW32s42KBmFn6FK-OKj_RHcHHmHPSldpTE3BTWsWzEHnpuNaaWHedzBaQvtGwM6fpgwD4Qh97WICIm-ZQh9ZwCKzsD6fuAmhe9jCDYZQwmw7wiraT0HDmYzw2qZ2424__ll-wt6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nJxW32s42KBmFn6FK-OKj_RHcHHmHPSldpTE3BTWsWzEHnpuNaaWHedzBaQvtGwM6fpgwD4Qh97WICIm-ZQh9ZwCKzsD6fuAmhe9jCDYZQwmw7wiraT0HDmYzw2qZ2424__ll-wt67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613"/>
                    <a:stretch/>
                  </pic:blipFill>
                  <pic:spPr bwMode="auto">
                    <a:xfrm>
                      <a:off x="0" y="0"/>
                      <a:ext cx="942975" cy="81788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4D7">
        <w:rPr>
          <w:b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2538AAE">
            <wp:simplePos x="0" y="0"/>
            <wp:positionH relativeFrom="margin">
              <wp:posOffset>5695950</wp:posOffset>
            </wp:positionH>
            <wp:positionV relativeFrom="paragraph">
              <wp:posOffset>1725930</wp:posOffset>
            </wp:positionV>
            <wp:extent cx="1169670" cy="808355"/>
            <wp:effectExtent l="19050" t="19050" r="11430" b="10795"/>
            <wp:wrapSquare wrapText="bothSides"/>
            <wp:docPr id="5" name="Picture 5" descr="https://lh4.googleusercontent.com/LvplPfozpJyFIOBwgsyHXv4uLniP67o7JivqeDi1zr7Q5PKC-i2d-rEo1bUTz6rvHmwzKj28mm-6Z-NP0aR5Zz75gY1eZJhE8U5QES1dkbiutPDGBGE0pWjflqNmp54pCv_zTiluw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4.googleusercontent.com/LvplPfozpJyFIOBwgsyHXv4uLniP67o7JivqeDi1zr7Q5PKC-i2d-rEo1bUTz6rvHmwzKj28mm-6Z-NP0aR5Zz75gY1eZJhE8U5QES1dkbiutPDGBGE0pWjflqNmp54pCv_zTiluwe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3" r="9421"/>
                    <a:stretch/>
                  </pic:blipFill>
                  <pic:spPr bwMode="auto">
                    <a:xfrm>
                      <a:off x="0" y="0"/>
                      <a:ext cx="1169670" cy="8083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B3B">
        <w:rPr>
          <w:sz w:val="24"/>
          <w:szCs w:val="24"/>
        </w:rPr>
        <w:t xml:space="preserve">Studying Religion, Values and Ethics can lead into a broad range of professions and is highly valued by universities. Apart from the more obvious roles in </w:t>
      </w:r>
      <w:r w:rsidR="00FF3B3B" w:rsidRPr="00FF3B3B">
        <w:rPr>
          <w:bCs/>
          <w:i/>
          <w:iCs/>
          <w:sz w:val="24"/>
          <w:szCs w:val="24"/>
        </w:rPr>
        <w:t>Education</w:t>
      </w:r>
      <w:r w:rsidR="00FF3B3B">
        <w:rPr>
          <w:bCs/>
          <w:i/>
          <w:iCs/>
          <w:sz w:val="24"/>
          <w:szCs w:val="24"/>
        </w:rPr>
        <w:t xml:space="preserve"> </w:t>
      </w:r>
      <w:r w:rsidR="00FF3B3B">
        <w:rPr>
          <w:bCs/>
          <w:iCs/>
          <w:sz w:val="24"/>
          <w:szCs w:val="24"/>
        </w:rPr>
        <w:t>and</w:t>
      </w:r>
      <w:r w:rsidR="00FF3B3B">
        <w:rPr>
          <w:sz w:val="24"/>
          <w:szCs w:val="24"/>
        </w:rPr>
        <w:t xml:space="preserve"> </w:t>
      </w:r>
      <w:r w:rsidR="00FF3B3B" w:rsidRPr="00FF3B3B">
        <w:rPr>
          <w:bCs/>
          <w:i/>
          <w:iCs/>
          <w:sz w:val="24"/>
          <w:szCs w:val="24"/>
        </w:rPr>
        <w:t>Ministry</w:t>
      </w:r>
      <w:r w:rsidR="00FF3B3B">
        <w:rPr>
          <w:bCs/>
          <w:i/>
          <w:iCs/>
          <w:sz w:val="24"/>
          <w:szCs w:val="24"/>
        </w:rPr>
        <w:t xml:space="preserve">, </w:t>
      </w:r>
      <w:r w:rsidR="00060078">
        <w:rPr>
          <w:bCs/>
          <w:iCs/>
          <w:sz w:val="24"/>
          <w:szCs w:val="24"/>
        </w:rPr>
        <w:t xml:space="preserve">RVE is beneficial for work in the </w:t>
      </w:r>
      <w:r w:rsidRPr="00FF3B3B">
        <w:rPr>
          <w:bCs/>
          <w:i/>
          <w:iCs/>
          <w:sz w:val="24"/>
          <w:szCs w:val="24"/>
        </w:rPr>
        <w:t>NHS</w:t>
      </w:r>
      <w:r w:rsidR="00060078">
        <w:rPr>
          <w:sz w:val="24"/>
          <w:szCs w:val="24"/>
        </w:rPr>
        <w:t xml:space="preserve">, </w:t>
      </w:r>
      <w:r w:rsidRPr="00FF3B3B">
        <w:rPr>
          <w:bCs/>
          <w:i/>
          <w:iCs/>
          <w:sz w:val="24"/>
          <w:szCs w:val="24"/>
        </w:rPr>
        <w:t>Civil service</w:t>
      </w:r>
      <w:r w:rsidR="00060078">
        <w:rPr>
          <w:bCs/>
          <w:i/>
          <w:iCs/>
          <w:sz w:val="24"/>
          <w:szCs w:val="24"/>
        </w:rPr>
        <w:t xml:space="preserve">, </w:t>
      </w:r>
      <w:r w:rsidRPr="00FF3B3B">
        <w:rPr>
          <w:bCs/>
          <w:i/>
          <w:iCs/>
          <w:sz w:val="24"/>
          <w:szCs w:val="24"/>
        </w:rPr>
        <w:t>Youth and social work</w:t>
      </w:r>
      <w:r w:rsidR="00060078">
        <w:rPr>
          <w:sz w:val="24"/>
          <w:szCs w:val="24"/>
        </w:rPr>
        <w:t xml:space="preserve">, </w:t>
      </w:r>
      <w:r w:rsidRPr="00FF3B3B">
        <w:rPr>
          <w:bCs/>
          <w:i/>
          <w:iCs/>
          <w:sz w:val="24"/>
          <w:szCs w:val="24"/>
        </w:rPr>
        <w:t>Investment and banking</w:t>
      </w:r>
      <w:r w:rsidR="00060078">
        <w:rPr>
          <w:sz w:val="24"/>
          <w:szCs w:val="24"/>
        </w:rPr>
        <w:t xml:space="preserve">, </w:t>
      </w:r>
      <w:r w:rsidRPr="00FF3B3B">
        <w:rPr>
          <w:bCs/>
          <w:i/>
          <w:iCs/>
          <w:sz w:val="24"/>
          <w:szCs w:val="24"/>
        </w:rPr>
        <w:t>Law</w:t>
      </w:r>
      <w:r w:rsidR="00060078">
        <w:rPr>
          <w:sz w:val="24"/>
          <w:szCs w:val="24"/>
        </w:rPr>
        <w:t xml:space="preserve">, </w:t>
      </w:r>
      <w:r w:rsidRPr="00FF3B3B">
        <w:rPr>
          <w:bCs/>
          <w:i/>
          <w:iCs/>
          <w:sz w:val="24"/>
          <w:szCs w:val="24"/>
        </w:rPr>
        <w:t>Pol</w:t>
      </w:r>
      <w:r w:rsidRPr="00FF3B3B">
        <w:rPr>
          <w:bCs/>
          <w:i/>
          <w:iCs/>
          <w:sz w:val="24"/>
          <w:szCs w:val="24"/>
        </w:rPr>
        <w:t>itics</w:t>
      </w:r>
      <w:r w:rsidR="00060078">
        <w:rPr>
          <w:sz w:val="24"/>
          <w:szCs w:val="24"/>
        </w:rPr>
        <w:t xml:space="preserve">, </w:t>
      </w:r>
      <w:r w:rsidRPr="00FF3B3B">
        <w:rPr>
          <w:bCs/>
          <w:i/>
          <w:iCs/>
          <w:sz w:val="24"/>
          <w:szCs w:val="24"/>
        </w:rPr>
        <w:t>Business</w:t>
      </w:r>
      <w:r w:rsidR="00060078">
        <w:rPr>
          <w:sz w:val="24"/>
          <w:szCs w:val="24"/>
        </w:rPr>
        <w:t xml:space="preserve">, </w:t>
      </w:r>
      <w:r w:rsidR="00060078">
        <w:rPr>
          <w:bCs/>
          <w:i/>
          <w:iCs/>
          <w:sz w:val="24"/>
          <w:szCs w:val="24"/>
        </w:rPr>
        <w:t>the c</w:t>
      </w:r>
      <w:r w:rsidRPr="00FF3B3B">
        <w:rPr>
          <w:bCs/>
          <w:i/>
          <w:iCs/>
          <w:sz w:val="24"/>
          <w:szCs w:val="24"/>
        </w:rPr>
        <w:t>reative industries</w:t>
      </w:r>
      <w:r w:rsidR="00060078">
        <w:rPr>
          <w:sz w:val="24"/>
          <w:szCs w:val="24"/>
        </w:rPr>
        <w:t xml:space="preserve">, </w:t>
      </w:r>
      <w:r w:rsidRPr="00FF3B3B">
        <w:rPr>
          <w:bCs/>
          <w:i/>
          <w:iCs/>
          <w:sz w:val="24"/>
          <w:szCs w:val="24"/>
        </w:rPr>
        <w:t>Chari</w:t>
      </w:r>
      <w:r w:rsidRPr="00FF3B3B">
        <w:rPr>
          <w:bCs/>
          <w:i/>
          <w:iCs/>
          <w:sz w:val="24"/>
          <w:szCs w:val="24"/>
        </w:rPr>
        <w:t>ty sector and NGOs</w:t>
      </w:r>
      <w:r w:rsidR="00060078">
        <w:rPr>
          <w:sz w:val="24"/>
          <w:szCs w:val="24"/>
        </w:rPr>
        <w:t xml:space="preserve">, and </w:t>
      </w:r>
      <w:r w:rsidRPr="00FF3B3B">
        <w:rPr>
          <w:bCs/>
          <w:i/>
          <w:iCs/>
          <w:sz w:val="24"/>
          <w:szCs w:val="24"/>
        </w:rPr>
        <w:t>Publishing and journalism</w:t>
      </w:r>
      <w:r w:rsidR="00060078">
        <w:rPr>
          <w:bCs/>
          <w:i/>
          <w:iCs/>
          <w:sz w:val="24"/>
          <w:szCs w:val="24"/>
        </w:rPr>
        <w:t>.</w:t>
      </w:r>
    </w:p>
    <w:p w:rsidR="006E14D7" w:rsidRPr="006E14D7" w:rsidRDefault="006E14D7" w:rsidP="0006007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A3FEC4">
            <wp:simplePos x="0" y="0"/>
            <wp:positionH relativeFrom="column">
              <wp:posOffset>33020</wp:posOffset>
            </wp:positionH>
            <wp:positionV relativeFrom="paragraph">
              <wp:posOffset>9525</wp:posOffset>
            </wp:positionV>
            <wp:extent cx="1094105" cy="827405"/>
            <wp:effectExtent l="19050" t="19050" r="10795" b="1079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5"/>
                    <a:stretch/>
                  </pic:blipFill>
                  <pic:spPr bwMode="auto">
                    <a:xfrm>
                      <a:off x="0" y="0"/>
                      <a:ext cx="1094105" cy="8274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060078" w:rsidRPr="005712BD" w:rsidRDefault="00060078" w:rsidP="00060078">
      <w:pPr>
        <w:jc w:val="both"/>
        <w:rPr>
          <w:b/>
          <w:sz w:val="24"/>
          <w:szCs w:val="24"/>
        </w:rPr>
      </w:pPr>
      <w:r w:rsidRPr="005712BD">
        <w:rPr>
          <w:b/>
          <w:sz w:val="24"/>
          <w:szCs w:val="24"/>
        </w:rPr>
        <w:t>Why choose RVE?</w:t>
      </w:r>
    </w:p>
    <w:p w:rsidR="00B16D03" w:rsidRDefault="00060078" w:rsidP="00060078">
      <w:pPr>
        <w:jc w:val="both"/>
        <w:rPr>
          <w:sz w:val="24"/>
          <w:szCs w:val="24"/>
        </w:rPr>
      </w:pPr>
      <w:r w:rsidRPr="005712BD">
        <w:rPr>
          <w:sz w:val="24"/>
          <w:szCs w:val="24"/>
        </w:rPr>
        <w:t>You</w:t>
      </w:r>
      <w:r>
        <w:rPr>
          <w:sz w:val="24"/>
          <w:szCs w:val="24"/>
        </w:rPr>
        <w:t xml:space="preserve"> will engage with a broad range of philosophical, ethical and theological issues. </w:t>
      </w:r>
    </w:p>
    <w:p w:rsidR="00B16D03" w:rsidRDefault="00060078" w:rsidP="000600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will develop skills in critical thinking, reasoning, evaluation, </w:t>
      </w:r>
      <w:r w:rsidR="00B16D03">
        <w:rPr>
          <w:sz w:val="24"/>
          <w:szCs w:val="24"/>
        </w:rPr>
        <w:t>and addressing abstract concepts.</w:t>
      </w:r>
    </w:p>
    <w:p w:rsidR="00060078" w:rsidRDefault="00B16D03" w:rsidP="00060078">
      <w:pPr>
        <w:jc w:val="both"/>
        <w:rPr>
          <w:sz w:val="24"/>
          <w:szCs w:val="24"/>
        </w:rPr>
      </w:pPr>
      <w:r>
        <w:rPr>
          <w:sz w:val="24"/>
          <w:szCs w:val="24"/>
        </w:rPr>
        <w:t>You will</w:t>
      </w:r>
      <w:r w:rsidR="00060078">
        <w:rPr>
          <w:sz w:val="24"/>
          <w:szCs w:val="24"/>
        </w:rPr>
        <w:t xml:space="preserve"> develop confidence in essay writing, debating, articulating, and researching.</w:t>
      </w:r>
    </w:p>
    <w:p w:rsidR="00B16D03" w:rsidRDefault="00B16D03" w:rsidP="000600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will be equipped to </w:t>
      </w:r>
      <w:r w:rsidR="001C425E">
        <w:rPr>
          <w:sz w:val="24"/>
          <w:szCs w:val="24"/>
        </w:rPr>
        <w:t>engage with questions of meaning and purpose, be enriched by a diverse range of knowledge and experience, understand contemporary ethical and religious issues, become a better global citizen who understands how to overcome divisions, prejudices and discrimination.</w:t>
      </w:r>
    </w:p>
    <w:p w:rsidR="001C425E" w:rsidRDefault="006E14D7" w:rsidP="0006007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EEA9DD0">
            <wp:simplePos x="0" y="0"/>
            <wp:positionH relativeFrom="column">
              <wp:posOffset>433705</wp:posOffset>
            </wp:positionH>
            <wp:positionV relativeFrom="paragraph">
              <wp:posOffset>5080</wp:posOffset>
            </wp:positionV>
            <wp:extent cx="2124710" cy="179451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79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25E" w:rsidRDefault="001C425E" w:rsidP="00060078">
      <w:pPr>
        <w:jc w:val="both"/>
        <w:rPr>
          <w:sz w:val="24"/>
          <w:szCs w:val="24"/>
        </w:rPr>
      </w:pPr>
    </w:p>
    <w:p w:rsidR="00FF3B3B" w:rsidRDefault="00FF3B3B" w:rsidP="00060078">
      <w:pPr>
        <w:jc w:val="both"/>
        <w:rPr>
          <w:sz w:val="24"/>
          <w:szCs w:val="24"/>
        </w:rPr>
      </w:pPr>
    </w:p>
    <w:p w:rsidR="00060078" w:rsidRPr="00FF3B3B" w:rsidRDefault="00060078" w:rsidP="00060078">
      <w:pPr>
        <w:jc w:val="both"/>
        <w:rPr>
          <w:sz w:val="24"/>
          <w:szCs w:val="24"/>
        </w:rPr>
      </w:pPr>
      <w:r>
        <w:t xml:space="preserve">Further information available from </w:t>
      </w:r>
      <w:r w:rsidR="00B16D03">
        <w:t>Mrs C Dixon, RVE teacher.</w:t>
      </w:r>
    </w:p>
    <w:sectPr w:rsidR="00060078" w:rsidRPr="00FF3B3B" w:rsidSect="005712BD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3F4B"/>
    <w:multiLevelType w:val="hybridMultilevel"/>
    <w:tmpl w:val="D6809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E6491"/>
    <w:multiLevelType w:val="hybridMultilevel"/>
    <w:tmpl w:val="BB74E302"/>
    <w:lvl w:ilvl="0" w:tplc="747A10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3C59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F676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202C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F8AC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22D9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2C68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0A9A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1811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CF"/>
    <w:rsid w:val="00003E9C"/>
    <w:rsid w:val="00060078"/>
    <w:rsid w:val="001C425E"/>
    <w:rsid w:val="004717E4"/>
    <w:rsid w:val="005712BD"/>
    <w:rsid w:val="006E14D7"/>
    <w:rsid w:val="006F5070"/>
    <w:rsid w:val="00706094"/>
    <w:rsid w:val="008F138E"/>
    <w:rsid w:val="00AD1BCF"/>
    <w:rsid w:val="00AF1AB6"/>
    <w:rsid w:val="00B16D03"/>
    <w:rsid w:val="00C64A05"/>
    <w:rsid w:val="00EC5E52"/>
    <w:rsid w:val="00F44E8B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A99D514"/>
  <w15:chartTrackingRefBased/>
  <w15:docId w15:val="{76E59506-2EC0-494B-99D6-0D5CAE22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3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E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8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3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1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3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wjec.co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Dixon (St Brigids School)</dc:creator>
  <cp:keywords/>
  <dc:description/>
  <cp:lastModifiedBy>C Dixon (St Brigids School)</cp:lastModifiedBy>
  <cp:revision>9</cp:revision>
  <dcterms:created xsi:type="dcterms:W3CDTF">2022-01-27T14:53:00Z</dcterms:created>
  <dcterms:modified xsi:type="dcterms:W3CDTF">2022-01-27T16:33:00Z</dcterms:modified>
</cp:coreProperties>
</file>